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71BDE" w14:textId="3003C242" w:rsidR="00A94BA0" w:rsidRPr="00366070" w:rsidRDefault="00366070" w:rsidP="00366070">
      <w:pPr>
        <w:jc w:val="center"/>
        <w:rPr>
          <w:rFonts w:ascii="書法中楷（注音一）" w:eastAsia="書法中楷（注音一）" w:hint="eastAsia"/>
          <w:b/>
          <w:sz w:val="52"/>
        </w:rPr>
      </w:pPr>
      <w:r w:rsidRPr="00366070">
        <w:rPr>
          <w:rFonts w:ascii="書法中楷（注音一）" w:eastAsia="書法中楷（注音一）" w:hint="eastAsia"/>
          <w:b/>
          <w:sz w:val="52"/>
        </w:rPr>
        <w:t>文藝復興比一比</w:t>
      </w:r>
    </w:p>
    <w:p w14:paraId="1B403977" w14:textId="708381CD" w:rsidR="00366070" w:rsidRDefault="00366070">
      <w:pPr>
        <w:rPr>
          <w:rFonts w:ascii="書法中楷（注音一）" w:eastAsia="書法中楷（注音一）"/>
        </w:rPr>
      </w:pPr>
      <w:r>
        <w:rPr>
          <w:rFonts w:ascii="書法中楷（注音一）" w:eastAsia="書法中楷（注音一）" w:hint="eastAsia"/>
        </w:rPr>
        <w:t xml:space="preserve">       班級：</w:t>
      </w:r>
      <w:r w:rsidRPr="00366070">
        <w:rPr>
          <w:rFonts w:ascii="書法中楷（注音一）" w:eastAsia="書法中楷（注音一）" w:hint="eastAsia"/>
          <w:u w:val="single"/>
        </w:rPr>
        <w:t xml:space="preserve">           </w:t>
      </w:r>
      <w:r>
        <w:rPr>
          <w:rFonts w:ascii="書法中楷（注音一）" w:eastAsia="書法中楷（注音一）" w:hint="eastAsia"/>
        </w:rPr>
        <w:t xml:space="preserve">      座號：</w:t>
      </w:r>
      <w:r w:rsidRPr="00366070">
        <w:rPr>
          <w:rFonts w:ascii="書法中楷（注音一）" w:eastAsia="書法中楷（注音一）" w:hint="eastAsia"/>
          <w:u w:val="single"/>
        </w:rPr>
        <w:t xml:space="preserve">          </w:t>
      </w:r>
      <w:r>
        <w:rPr>
          <w:rFonts w:ascii="書法中楷（注音一）" w:eastAsia="書法中楷（注音一）" w:hint="eastAsia"/>
        </w:rPr>
        <w:t xml:space="preserve">          姓名：</w:t>
      </w:r>
      <w:r w:rsidRPr="00366070">
        <w:rPr>
          <w:rFonts w:ascii="書法中楷（注音一）" w:eastAsia="書法中楷（注音一）" w:hint="eastAsia"/>
          <w:u w:val="single"/>
        </w:rPr>
        <w:t xml:space="preserve">                       </w:t>
      </w:r>
      <w:r>
        <w:rPr>
          <w:rFonts w:ascii="書法中楷（注音一）" w:eastAsia="書法中楷（注音一）" w:hint="eastAsia"/>
        </w:rPr>
        <w:t xml:space="preserve">    </w:t>
      </w:r>
    </w:p>
    <w:p w14:paraId="6A8158D4" w14:textId="77777777" w:rsidR="00451B70" w:rsidRDefault="00366070">
      <w:pPr>
        <w:rPr>
          <w:rFonts w:ascii="書法中楷（注音一）" w:eastAsia="書法中楷（注音一）"/>
        </w:rPr>
      </w:pPr>
      <w:r>
        <w:rPr>
          <w:rFonts w:ascii="書法中楷（注音一）" w:eastAsia="書法中楷（注音一）" w:hint="eastAsia"/>
        </w:rPr>
        <w:t>*請小朋友利用網際網路查詢中世紀與文藝復興時期的不同之處</w:t>
      </w:r>
      <w:r w:rsidR="00451B70">
        <w:rPr>
          <w:rFonts w:ascii="書法中楷（注音一）" w:eastAsia="書法中楷（注音一）" w:hint="eastAsia"/>
        </w:rPr>
        <w:t>，每組討論後完成兩個時期的</w:t>
      </w:r>
      <w:r>
        <w:rPr>
          <w:rFonts w:ascii="書法中楷（注音一）" w:eastAsia="書法中楷（注音一）" w:hint="eastAsia"/>
        </w:rPr>
        <w:t>比較表格</w:t>
      </w:r>
      <w:r w:rsidR="00451B70">
        <w:rPr>
          <w:rFonts w:ascii="書法中楷（注音一）" w:eastAsia="書法中楷（注音一）" w:hint="eastAsia"/>
        </w:rPr>
        <w:t>：</w:t>
      </w:r>
    </w:p>
    <w:p w14:paraId="001777EF" w14:textId="12192A88" w:rsidR="00366070" w:rsidRDefault="00451B70">
      <w:pPr>
        <w:rPr>
          <w:rFonts w:ascii="書法中楷（注音一）" w:eastAsia="書法中楷（注音一）"/>
        </w:rPr>
      </w:pPr>
      <w:bookmarkStart w:id="0" w:name="_GoBack"/>
      <w:bookmarkEnd w:id="0"/>
      <w:r>
        <w:rPr>
          <w:rFonts w:ascii="書法中楷（注音一）" w:eastAsia="書法中楷（注音一）" w:hint="eastAsia"/>
        </w:rPr>
        <w:t>(項目可以自行增加喔！)</w:t>
      </w:r>
    </w:p>
    <w:p w14:paraId="752DEC3C" w14:textId="77777777" w:rsidR="00451B70" w:rsidRPr="00451B70" w:rsidRDefault="00451B70">
      <w:pPr>
        <w:rPr>
          <w:rFonts w:ascii="書法中楷（注音一）" w:eastAsia="書法中楷（注音一）" w:hint="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8178"/>
        <w:gridCol w:w="8178"/>
      </w:tblGrid>
      <w:tr w:rsidR="00366070" w14:paraId="6279C7D7" w14:textId="77777777" w:rsidTr="00366070">
        <w:tc>
          <w:tcPr>
            <w:tcW w:w="2830" w:type="dxa"/>
            <w:vAlign w:val="center"/>
          </w:tcPr>
          <w:p w14:paraId="1C49D731" w14:textId="5BEB916B" w:rsidR="00366070" w:rsidRPr="00451B70" w:rsidRDefault="00366070" w:rsidP="00366070">
            <w:pPr>
              <w:jc w:val="center"/>
              <w:rPr>
                <w:rFonts w:ascii="書法中楷（注音一）" w:eastAsia="書法中楷（注音一）" w:hint="eastAsia"/>
                <w:b/>
                <w:sz w:val="36"/>
              </w:rPr>
            </w:pPr>
            <w:r w:rsidRPr="00451B70">
              <w:rPr>
                <w:rFonts w:ascii="書法中楷（注音一）" w:eastAsia="書法中楷（注音一）" w:hint="eastAsia"/>
                <w:b/>
                <w:sz w:val="36"/>
              </w:rPr>
              <w:t>項目</w:t>
            </w:r>
          </w:p>
        </w:tc>
        <w:tc>
          <w:tcPr>
            <w:tcW w:w="8178" w:type="dxa"/>
            <w:vAlign w:val="center"/>
          </w:tcPr>
          <w:p w14:paraId="57D14705" w14:textId="2F45D746" w:rsidR="00366070" w:rsidRPr="00451B70" w:rsidRDefault="00366070" w:rsidP="00366070">
            <w:pPr>
              <w:jc w:val="center"/>
              <w:rPr>
                <w:rFonts w:ascii="書法中楷（注音一）" w:eastAsia="書法中楷（注音一）" w:hint="eastAsia"/>
                <w:b/>
                <w:sz w:val="32"/>
              </w:rPr>
            </w:pPr>
            <w:r w:rsidRPr="00451B70">
              <w:rPr>
                <w:rFonts w:ascii="書法中楷（注音一）" w:eastAsia="書法中楷（注音一）" w:hint="eastAsia"/>
                <w:b/>
                <w:sz w:val="32"/>
              </w:rPr>
              <w:t>中世紀</w:t>
            </w:r>
          </w:p>
        </w:tc>
        <w:tc>
          <w:tcPr>
            <w:tcW w:w="8178" w:type="dxa"/>
            <w:vAlign w:val="center"/>
          </w:tcPr>
          <w:p w14:paraId="129E6AF4" w14:textId="4124B942" w:rsidR="00366070" w:rsidRPr="00451B70" w:rsidRDefault="00366070" w:rsidP="00366070">
            <w:pPr>
              <w:jc w:val="center"/>
              <w:rPr>
                <w:rFonts w:ascii="書法中楷（注音一）" w:eastAsia="書法中楷（注音一）" w:hint="eastAsia"/>
                <w:b/>
                <w:sz w:val="32"/>
              </w:rPr>
            </w:pPr>
            <w:r w:rsidRPr="00451B70">
              <w:rPr>
                <w:rFonts w:ascii="書法中楷（注音一）" w:eastAsia="書法中楷（注音一）" w:hint="eastAsia"/>
                <w:b/>
                <w:sz w:val="32"/>
              </w:rPr>
              <w:t>文藝復興時期</w:t>
            </w:r>
          </w:p>
        </w:tc>
      </w:tr>
      <w:tr w:rsidR="00366070" w14:paraId="3FA878AD" w14:textId="77777777" w:rsidTr="00366070">
        <w:tc>
          <w:tcPr>
            <w:tcW w:w="2830" w:type="dxa"/>
            <w:vAlign w:val="center"/>
          </w:tcPr>
          <w:p w14:paraId="74F45B98" w14:textId="1E7F0505" w:rsidR="00366070" w:rsidRPr="00451B70" w:rsidRDefault="00366070" w:rsidP="00366070">
            <w:pPr>
              <w:jc w:val="center"/>
              <w:rPr>
                <w:rFonts w:ascii="書法中楷（注音一）" w:eastAsia="書法中楷（注音一）" w:hint="eastAsia"/>
                <w:b/>
                <w:sz w:val="36"/>
              </w:rPr>
            </w:pPr>
            <w:r w:rsidRPr="00451B70">
              <w:rPr>
                <w:rFonts w:ascii="書法中楷（注音一）" w:eastAsia="書法中楷（注音一）" w:hint="eastAsia"/>
                <w:b/>
                <w:sz w:val="36"/>
              </w:rPr>
              <w:t>強調</w:t>
            </w:r>
          </w:p>
        </w:tc>
        <w:tc>
          <w:tcPr>
            <w:tcW w:w="8178" w:type="dxa"/>
            <w:vAlign w:val="center"/>
          </w:tcPr>
          <w:p w14:paraId="5D6AC3EA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  <w:tc>
          <w:tcPr>
            <w:tcW w:w="8178" w:type="dxa"/>
            <w:vAlign w:val="center"/>
          </w:tcPr>
          <w:p w14:paraId="63EABED9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</w:tr>
      <w:tr w:rsidR="00366070" w14:paraId="4E9052A4" w14:textId="77777777" w:rsidTr="00366070">
        <w:tc>
          <w:tcPr>
            <w:tcW w:w="2830" w:type="dxa"/>
            <w:vAlign w:val="center"/>
          </w:tcPr>
          <w:p w14:paraId="3D2A69A0" w14:textId="5B09ACD7" w:rsidR="00366070" w:rsidRPr="00451B70" w:rsidRDefault="00366070" w:rsidP="00366070">
            <w:pPr>
              <w:jc w:val="center"/>
              <w:rPr>
                <w:rFonts w:ascii="書法中楷（注音一）" w:eastAsia="書法中楷（注音一）" w:hint="eastAsia"/>
                <w:b/>
                <w:sz w:val="36"/>
              </w:rPr>
            </w:pPr>
            <w:r w:rsidRPr="00451B70">
              <w:rPr>
                <w:rFonts w:ascii="書法中楷（注音一）" w:eastAsia="書法中楷（注音一）" w:hint="eastAsia"/>
                <w:b/>
                <w:sz w:val="36"/>
              </w:rPr>
              <w:t>繪畫</w:t>
            </w:r>
          </w:p>
        </w:tc>
        <w:tc>
          <w:tcPr>
            <w:tcW w:w="8178" w:type="dxa"/>
            <w:vAlign w:val="center"/>
          </w:tcPr>
          <w:p w14:paraId="1F2304BB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  <w:tc>
          <w:tcPr>
            <w:tcW w:w="8178" w:type="dxa"/>
            <w:vAlign w:val="center"/>
          </w:tcPr>
          <w:p w14:paraId="1D79391A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</w:tr>
      <w:tr w:rsidR="00366070" w14:paraId="4892E0B1" w14:textId="77777777" w:rsidTr="00366070">
        <w:tc>
          <w:tcPr>
            <w:tcW w:w="2830" w:type="dxa"/>
            <w:vAlign w:val="center"/>
          </w:tcPr>
          <w:p w14:paraId="11BF4043" w14:textId="4D006D1F" w:rsidR="00366070" w:rsidRPr="00451B70" w:rsidRDefault="00366070" w:rsidP="00366070">
            <w:pPr>
              <w:jc w:val="center"/>
              <w:rPr>
                <w:rFonts w:ascii="書法中楷（注音一）" w:eastAsia="書法中楷（注音一）" w:hint="eastAsia"/>
                <w:b/>
                <w:sz w:val="36"/>
              </w:rPr>
            </w:pPr>
            <w:r w:rsidRPr="00451B70">
              <w:rPr>
                <w:rFonts w:ascii="書法中楷（注音一）" w:eastAsia="書法中楷（注音一）" w:hint="eastAsia"/>
                <w:b/>
                <w:sz w:val="36"/>
              </w:rPr>
              <w:t>建築</w:t>
            </w:r>
          </w:p>
        </w:tc>
        <w:tc>
          <w:tcPr>
            <w:tcW w:w="8178" w:type="dxa"/>
            <w:vAlign w:val="center"/>
          </w:tcPr>
          <w:p w14:paraId="71110648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  <w:tc>
          <w:tcPr>
            <w:tcW w:w="8178" w:type="dxa"/>
            <w:vAlign w:val="center"/>
          </w:tcPr>
          <w:p w14:paraId="352ADDFC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</w:tr>
      <w:tr w:rsidR="00366070" w14:paraId="49144A7A" w14:textId="77777777" w:rsidTr="00366070">
        <w:tc>
          <w:tcPr>
            <w:tcW w:w="2830" w:type="dxa"/>
            <w:vAlign w:val="center"/>
          </w:tcPr>
          <w:p w14:paraId="45C2BF77" w14:textId="55726F05" w:rsidR="00366070" w:rsidRPr="00451B70" w:rsidRDefault="00366070" w:rsidP="00366070">
            <w:pPr>
              <w:jc w:val="center"/>
              <w:rPr>
                <w:rFonts w:ascii="書法中楷（注音一）" w:eastAsia="書法中楷（注音一）" w:hint="eastAsia"/>
                <w:b/>
                <w:sz w:val="36"/>
              </w:rPr>
            </w:pPr>
            <w:r w:rsidRPr="00451B70">
              <w:rPr>
                <w:rFonts w:ascii="書法中楷（注音一）" w:eastAsia="書法中楷（注音一）" w:hint="eastAsia"/>
                <w:b/>
                <w:sz w:val="36"/>
              </w:rPr>
              <w:t>雕塑</w:t>
            </w:r>
          </w:p>
        </w:tc>
        <w:tc>
          <w:tcPr>
            <w:tcW w:w="8178" w:type="dxa"/>
            <w:vAlign w:val="center"/>
          </w:tcPr>
          <w:p w14:paraId="5B3817EA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  <w:tc>
          <w:tcPr>
            <w:tcW w:w="8178" w:type="dxa"/>
            <w:vAlign w:val="center"/>
          </w:tcPr>
          <w:p w14:paraId="11FA4420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</w:tr>
      <w:tr w:rsidR="00366070" w14:paraId="5EA7F80D" w14:textId="77777777" w:rsidTr="00366070">
        <w:tc>
          <w:tcPr>
            <w:tcW w:w="2830" w:type="dxa"/>
            <w:vAlign w:val="center"/>
          </w:tcPr>
          <w:p w14:paraId="2A7A15C5" w14:textId="58A12ECE" w:rsidR="00366070" w:rsidRPr="00451B70" w:rsidRDefault="00366070" w:rsidP="00366070">
            <w:pPr>
              <w:jc w:val="center"/>
              <w:rPr>
                <w:rFonts w:ascii="書法中楷（注音一）" w:eastAsia="書法中楷（注音一）" w:hint="eastAsia"/>
                <w:b/>
                <w:sz w:val="36"/>
              </w:rPr>
            </w:pPr>
          </w:p>
        </w:tc>
        <w:tc>
          <w:tcPr>
            <w:tcW w:w="8178" w:type="dxa"/>
            <w:vAlign w:val="center"/>
          </w:tcPr>
          <w:p w14:paraId="28A1EC2D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  <w:tc>
          <w:tcPr>
            <w:tcW w:w="8178" w:type="dxa"/>
            <w:vAlign w:val="center"/>
          </w:tcPr>
          <w:p w14:paraId="66EE4A5E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</w:tr>
      <w:tr w:rsidR="00366070" w14:paraId="20842EFE" w14:textId="77777777" w:rsidTr="00366070">
        <w:tc>
          <w:tcPr>
            <w:tcW w:w="2830" w:type="dxa"/>
            <w:vAlign w:val="center"/>
          </w:tcPr>
          <w:p w14:paraId="38A18905" w14:textId="77777777" w:rsidR="00366070" w:rsidRPr="00451B70" w:rsidRDefault="00366070" w:rsidP="00366070">
            <w:pPr>
              <w:jc w:val="center"/>
              <w:rPr>
                <w:rFonts w:ascii="書法中楷（注音一）" w:eastAsia="書法中楷（注音一）" w:hint="eastAsia"/>
                <w:sz w:val="36"/>
              </w:rPr>
            </w:pPr>
          </w:p>
        </w:tc>
        <w:tc>
          <w:tcPr>
            <w:tcW w:w="8178" w:type="dxa"/>
            <w:vAlign w:val="center"/>
          </w:tcPr>
          <w:p w14:paraId="28124B53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  <w:tc>
          <w:tcPr>
            <w:tcW w:w="8178" w:type="dxa"/>
            <w:vAlign w:val="center"/>
          </w:tcPr>
          <w:p w14:paraId="60E08611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</w:tr>
      <w:tr w:rsidR="00366070" w14:paraId="6944A3F1" w14:textId="77777777" w:rsidTr="00366070">
        <w:tc>
          <w:tcPr>
            <w:tcW w:w="2830" w:type="dxa"/>
            <w:vAlign w:val="center"/>
          </w:tcPr>
          <w:p w14:paraId="04E51ECE" w14:textId="77777777" w:rsidR="00366070" w:rsidRPr="00451B70" w:rsidRDefault="00366070" w:rsidP="00366070">
            <w:pPr>
              <w:jc w:val="center"/>
              <w:rPr>
                <w:rFonts w:ascii="書法中楷（注音一）" w:eastAsia="書法中楷（注音一）" w:hint="eastAsia"/>
                <w:sz w:val="36"/>
              </w:rPr>
            </w:pPr>
          </w:p>
        </w:tc>
        <w:tc>
          <w:tcPr>
            <w:tcW w:w="8178" w:type="dxa"/>
            <w:vAlign w:val="center"/>
          </w:tcPr>
          <w:p w14:paraId="64DB8319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  <w:tc>
          <w:tcPr>
            <w:tcW w:w="8178" w:type="dxa"/>
            <w:vAlign w:val="center"/>
          </w:tcPr>
          <w:p w14:paraId="5441541C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</w:tr>
      <w:tr w:rsidR="00366070" w14:paraId="1FCA9833" w14:textId="77777777" w:rsidTr="00366070">
        <w:tc>
          <w:tcPr>
            <w:tcW w:w="2830" w:type="dxa"/>
            <w:vAlign w:val="center"/>
          </w:tcPr>
          <w:p w14:paraId="543EDE4D" w14:textId="77777777" w:rsidR="00366070" w:rsidRPr="00451B70" w:rsidRDefault="00366070" w:rsidP="00366070">
            <w:pPr>
              <w:jc w:val="center"/>
              <w:rPr>
                <w:rFonts w:ascii="書法中楷（注音一）" w:eastAsia="書法中楷（注音一）" w:hint="eastAsia"/>
                <w:sz w:val="36"/>
              </w:rPr>
            </w:pPr>
          </w:p>
        </w:tc>
        <w:tc>
          <w:tcPr>
            <w:tcW w:w="8178" w:type="dxa"/>
            <w:vAlign w:val="center"/>
          </w:tcPr>
          <w:p w14:paraId="0AE300E6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  <w:tc>
          <w:tcPr>
            <w:tcW w:w="8178" w:type="dxa"/>
            <w:vAlign w:val="center"/>
          </w:tcPr>
          <w:p w14:paraId="41A631A0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</w:tr>
      <w:tr w:rsidR="00366070" w14:paraId="3B495EE1" w14:textId="77777777" w:rsidTr="00366070">
        <w:tc>
          <w:tcPr>
            <w:tcW w:w="2830" w:type="dxa"/>
            <w:vAlign w:val="center"/>
          </w:tcPr>
          <w:p w14:paraId="5662AB2D" w14:textId="77777777" w:rsidR="00366070" w:rsidRPr="00451B70" w:rsidRDefault="00366070" w:rsidP="00366070">
            <w:pPr>
              <w:jc w:val="center"/>
              <w:rPr>
                <w:rFonts w:ascii="書法中楷（注音一）" w:eastAsia="書法中楷（注音一）" w:hint="eastAsia"/>
                <w:sz w:val="36"/>
              </w:rPr>
            </w:pPr>
          </w:p>
        </w:tc>
        <w:tc>
          <w:tcPr>
            <w:tcW w:w="8178" w:type="dxa"/>
            <w:vAlign w:val="center"/>
          </w:tcPr>
          <w:p w14:paraId="224DC99F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  <w:tc>
          <w:tcPr>
            <w:tcW w:w="8178" w:type="dxa"/>
            <w:vAlign w:val="center"/>
          </w:tcPr>
          <w:p w14:paraId="1D3CA9C3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</w:tr>
      <w:tr w:rsidR="00366070" w14:paraId="0AA11B23" w14:textId="77777777" w:rsidTr="00366070">
        <w:tc>
          <w:tcPr>
            <w:tcW w:w="2830" w:type="dxa"/>
            <w:vAlign w:val="center"/>
          </w:tcPr>
          <w:p w14:paraId="213F8E9E" w14:textId="77777777" w:rsidR="00366070" w:rsidRPr="00451B70" w:rsidRDefault="00366070" w:rsidP="00366070">
            <w:pPr>
              <w:jc w:val="center"/>
              <w:rPr>
                <w:rFonts w:ascii="書法中楷（注音一）" w:eastAsia="書法中楷（注音一）" w:hint="eastAsia"/>
                <w:sz w:val="36"/>
              </w:rPr>
            </w:pPr>
          </w:p>
        </w:tc>
        <w:tc>
          <w:tcPr>
            <w:tcW w:w="8178" w:type="dxa"/>
            <w:vAlign w:val="center"/>
          </w:tcPr>
          <w:p w14:paraId="1E4F0710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  <w:tc>
          <w:tcPr>
            <w:tcW w:w="8178" w:type="dxa"/>
            <w:vAlign w:val="center"/>
          </w:tcPr>
          <w:p w14:paraId="58CEA51C" w14:textId="77777777" w:rsidR="00366070" w:rsidRDefault="00366070" w:rsidP="00366070">
            <w:pPr>
              <w:jc w:val="center"/>
              <w:rPr>
                <w:rFonts w:ascii="書法中楷（注音一）" w:eastAsia="書法中楷（注音一）" w:hint="eastAsia"/>
              </w:rPr>
            </w:pPr>
          </w:p>
        </w:tc>
      </w:tr>
    </w:tbl>
    <w:p w14:paraId="7DB6C39F" w14:textId="77777777" w:rsidR="00366070" w:rsidRPr="00366070" w:rsidRDefault="00366070">
      <w:pPr>
        <w:rPr>
          <w:rFonts w:ascii="書法中楷（注音一）" w:eastAsia="書法中楷（注音一）" w:hint="eastAsia"/>
        </w:rPr>
      </w:pPr>
    </w:p>
    <w:sectPr w:rsidR="00366070" w:rsidRPr="00366070" w:rsidSect="001A4473">
      <w:pgSz w:w="20636" w:h="14570" w:orient="landscape" w:code="12"/>
      <w:pgMar w:top="720" w:right="720" w:bottom="720" w:left="720" w:header="851" w:footer="992" w:gutter="0"/>
      <w:pgBorders w:offsetFrom="page">
        <w:top w:val="basicBlackDots" w:sz="17" w:space="24" w:color="auto"/>
        <w:left w:val="basicBlackDots" w:sz="17" w:space="24" w:color="auto"/>
        <w:bottom w:val="basicBlackDots" w:sz="17" w:space="24" w:color="auto"/>
        <w:right w:val="basicBlackDots" w:sz="17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9C8EE" w14:textId="77777777" w:rsidR="003C687E" w:rsidRDefault="003C687E" w:rsidP="00366070">
      <w:r>
        <w:separator/>
      </w:r>
    </w:p>
  </w:endnote>
  <w:endnote w:type="continuationSeparator" w:id="0">
    <w:p w14:paraId="591A662F" w14:textId="77777777" w:rsidR="003C687E" w:rsidRDefault="003C687E" w:rsidP="0036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書法中楷（注音一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FE144" w14:textId="77777777" w:rsidR="003C687E" w:rsidRDefault="003C687E" w:rsidP="00366070">
      <w:r>
        <w:separator/>
      </w:r>
    </w:p>
  </w:footnote>
  <w:footnote w:type="continuationSeparator" w:id="0">
    <w:p w14:paraId="7954A8B0" w14:textId="77777777" w:rsidR="003C687E" w:rsidRDefault="003C687E" w:rsidP="00366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373"/>
    <w:rsid w:val="001A4473"/>
    <w:rsid w:val="00366070"/>
    <w:rsid w:val="003C687E"/>
    <w:rsid w:val="00451B70"/>
    <w:rsid w:val="00740373"/>
    <w:rsid w:val="00A9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EC883"/>
  <w15:chartTrackingRefBased/>
  <w15:docId w15:val="{69649E25-CAA8-4517-9C8E-8F1EFA8E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0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607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60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6070"/>
    <w:rPr>
      <w:sz w:val="20"/>
      <w:szCs w:val="20"/>
    </w:rPr>
  </w:style>
  <w:style w:type="table" w:styleId="a7">
    <w:name w:val="Table Grid"/>
    <w:basedOn w:val="a1"/>
    <w:uiPriority w:val="39"/>
    <w:rsid w:val="00366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topuska</dc:creator>
  <cp:keywords/>
  <dc:description/>
  <cp:lastModifiedBy>topuska</cp:lastModifiedBy>
  <cp:revision>3</cp:revision>
  <dcterms:created xsi:type="dcterms:W3CDTF">2021-01-06T07:54:00Z</dcterms:created>
  <dcterms:modified xsi:type="dcterms:W3CDTF">2021-01-06T08:07:00Z</dcterms:modified>
</cp:coreProperties>
</file>